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571D4" w14:textId="77777777" w:rsidR="003D3BF5" w:rsidRDefault="003D3BF5" w:rsidP="006C1186">
      <w:pPr>
        <w:spacing w:after="15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687C7C46" w14:textId="77777777" w:rsidR="006C1186" w:rsidRDefault="00BA2653" w:rsidP="006C1186">
      <w:pPr>
        <w:spacing w:after="15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2F00">
        <w:rPr>
          <w:rFonts w:ascii="Arial" w:hAnsi="Arial" w:cs="Arial"/>
          <w:b/>
          <w:sz w:val="24"/>
          <w:szCs w:val="24"/>
        </w:rPr>
        <w:t xml:space="preserve"> </w:t>
      </w:r>
      <w:r w:rsidR="006C1186" w:rsidRPr="00E82F00">
        <w:rPr>
          <w:rFonts w:ascii="Arial" w:hAnsi="Arial" w:cs="Arial"/>
          <w:b/>
          <w:sz w:val="24"/>
          <w:szCs w:val="24"/>
        </w:rPr>
        <w:t xml:space="preserve">AVISO DE PRIVACIDAD </w:t>
      </w:r>
      <w:r w:rsidR="006C1186">
        <w:rPr>
          <w:rFonts w:ascii="Arial" w:hAnsi="Arial" w:cs="Arial"/>
          <w:b/>
          <w:sz w:val="24"/>
          <w:szCs w:val="24"/>
        </w:rPr>
        <w:t>SIMPLIFICADO</w:t>
      </w:r>
    </w:p>
    <w:p w14:paraId="0AB8745B" w14:textId="4826C298" w:rsidR="003E559D" w:rsidRPr="001722E3" w:rsidRDefault="00BC3A82" w:rsidP="00BC3A82">
      <w:pPr>
        <w:tabs>
          <w:tab w:val="left" w:pos="3261"/>
          <w:tab w:val="left" w:pos="6237"/>
        </w:tabs>
        <w:spacing w:before="29" w:line="371" w:lineRule="auto"/>
        <w:ind w:right="17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</w:t>
      </w:r>
      <w:r w:rsidR="008919D7">
        <w:rPr>
          <w:rFonts w:ascii="Arial" w:eastAsia="Arial" w:hAnsi="Arial" w:cs="Arial"/>
          <w:b/>
          <w:sz w:val="24"/>
          <w:szCs w:val="24"/>
        </w:rPr>
        <w:t>ELABORACIÓN DE PLANTILLAS</w:t>
      </w:r>
    </w:p>
    <w:p w14:paraId="6241678C" w14:textId="77777777" w:rsidR="0052303B" w:rsidRDefault="00496580" w:rsidP="00380A9B">
      <w:pPr>
        <w:ind w:right="447"/>
        <w:jc w:val="both"/>
        <w:rPr>
          <w:rFonts w:ascii="Arial" w:hAnsi="Arial" w:cs="Arial"/>
          <w:sz w:val="24"/>
          <w:szCs w:val="24"/>
        </w:rPr>
      </w:pPr>
      <w:r w:rsidRPr="004D3C41">
        <w:rPr>
          <w:rFonts w:ascii="Arial" w:eastAsia="Arial" w:hAnsi="Arial" w:cs="Arial"/>
          <w:spacing w:val="1"/>
          <w:sz w:val="24"/>
          <w:szCs w:val="24"/>
        </w:rPr>
        <w:t xml:space="preserve">El Departamento de </w:t>
      </w:r>
      <w:r w:rsidR="007054BE" w:rsidRPr="004D3C41">
        <w:rPr>
          <w:rFonts w:ascii="Arial" w:eastAsia="Arial" w:hAnsi="Arial" w:cs="Arial"/>
          <w:spacing w:val="1"/>
          <w:sz w:val="24"/>
          <w:szCs w:val="24"/>
        </w:rPr>
        <w:t>Plantillas</w:t>
      </w:r>
      <w:r w:rsidR="008C7C5A" w:rsidRPr="004D3C41">
        <w:rPr>
          <w:rFonts w:ascii="Arial" w:eastAsia="Arial" w:hAnsi="Arial" w:cs="Arial"/>
          <w:spacing w:val="1"/>
          <w:sz w:val="24"/>
          <w:szCs w:val="24"/>
        </w:rPr>
        <w:t xml:space="preserve"> del</w:t>
      </w:r>
      <w:r w:rsidRPr="004D3C4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C1186" w:rsidRPr="004D3C41">
        <w:rPr>
          <w:rFonts w:ascii="Arial" w:hAnsi="Arial" w:cs="Arial"/>
          <w:sz w:val="24"/>
          <w:szCs w:val="24"/>
        </w:rPr>
        <w:t>Colegio de Bachilleres de Chiapas</w:t>
      </w:r>
      <w:r w:rsidR="008C7C5A" w:rsidRPr="004D3C41">
        <w:rPr>
          <w:rFonts w:ascii="Arial" w:hAnsi="Arial" w:cs="Arial"/>
          <w:sz w:val="24"/>
          <w:szCs w:val="24"/>
        </w:rPr>
        <w:t>,</w:t>
      </w:r>
      <w:r w:rsidR="006C1186" w:rsidRPr="004D3C41">
        <w:rPr>
          <w:rFonts w:ascii="Arial" w:hAnsi="Arial" w:cs="Arial"/>
          <w:sz w:val="24"/>
          <w:szCs w:val="24"/>
        </w:rPr>
        <w:t xml:space="preserve"> con domic</w:t>
      </w:r>
      <w:r w:rsidR="008C7C5A" w:rsidRPr="004D3C41">
        <w:rPr>
          <w:rFonts w:ascii="Arial" w:hAnsi="Arial" w:cs="Arial"/>
          <w:sz w:val="24"/>
          <w:szCs w:val="24"/>
        </w:rPr>
        <w:t>ilio en Boulevard Presa Chicoasé</w:t>
      </w:r>
      <w:r w:rsidR="006C1186" w:rsidRPr="004D3C41">
        <w:rPr>
          <w:rFonts w:ascii="Arial" w:hAnsi="Arial" w:cs="Arial"/>
          <w:sz w:val="24"/>
          <w:szCs w:val="24"/>
        </w:rPr>
        <w:t xml:space="preserve">n, número 950, colonia Las Palmas, </w:t>
      </w:r>
      <w:r w:rsidR="00E074ED" w:rsidRPr="004D3C41">
        <w:rPr>
          <w:rFonts w:ascii="Arial" w:hAnsi="Arial" w:cs="Arial"/>
          <w:sz w:val="24"/>
          <w:szCs w:val="24"/>
        </w:rPr>
        <w:t xml:space="preserve">C.P. 29040, en la ciudad </w:t>
      </w:r>
      <w:r w:rsidR="008C7C5A" w:rsidRPr="004D3C41">
        <w:rPr>
          <w:rFonts w:ascii="Arial" w:hAnsi="Arial" w:cs="Arial"/>
          <w:sz w:val="24"/>
          <w:szCs w:val="24"/>
        </w:rPr>
        <w:t xml:space="preserve">de </w:t>
      </w:r>
      <w:r w:rsidR="006C1186" w:rsidRPr="004D3C41">
        <w:rPr>
          <w:rFonts w:ascii="Arial" w:hAnsi="Arial" w:cs="Arial"/>
          <w:sz w:val="24"/>
          <w:szCs w:val="24"/>
        </w:rPr>
        <w:t xml:space="preserve">Tuxtla Gutiérrez, </w:t>
      </w:r>
      <w:r w:rsidR="00576642" w:rsidRPr="004D3C41">
        <w:rPr>
          <w:rFonts w:ascii="Arial" w:hAnsi="Arial" w:cs="Arial"/>
          <w:sz w:val="24"/>
          <w:szCs w:val="24"/>
        </w:rPr>
        <w:t xml:space="preserve">Chiapas, </w:t>
      </w:r>
      <w:r w:rsidR="00472A00" w:rsidRPr="004D3C41">
        <w:rPr>
          <w:rFonts w:ascii="Arial" w:hAnsi="Arial" w:cs="Arial"/>
          <w:sz w:val="24"/>
          <w:szCs w:val="24"/>
        </w:rPr>
        <w:t>es el responsable del tratamiento de los datos personales que nos proporcione</w:t>
      </w:r>
      <w:r w:rsidR="008C7C5A" w:rsidRPr="004D3C41">
        <w:rPr>
          <w:rFonts w:ascii="Arial" w:hAnsi="Arial" w:cs="Arial"/>
          <w:sz w:val="24"/>
          <w:szCs w:val="24"/>
        </w:rPr>
        <w:t>;</w:t>
      </w:r>
      <w:r w:rsidR="00472A00" w:rsidRPr="004D3C41">
        <w:rPr>
          <w:rFonts w:ascii="Arial" w:hAnsi="Arial" w:cs="Arial"/>
          <w:sz w:val="24"/>
          <w:szCs w:val="24"/>
        </w:rPr>
        <w:t xml:space="preserve"> los cuales serán protegidos conforme a los principios y deberes dispuestos por la </w:t>
      </w:r>
      <w:r w:rsidR="00576642" w:rsidRPr="004D3C41">
        <w:rPr>
          <w:rFonts w:ascii="Arial" w:hAnsi="Arial" w:cs="Arial"/>
          <w:sz w:val="24"/>
          <w:szCs w:val="24"/>
        </w:rPr>
        <w:t xml:space="preserve"> “Ley General de Protección de Datos Personales en P</w:t>
      </w:r>
      <w:r w:rsidR="008C7C5A" w:rsidRPr="004D3C41">
        <w:rPr>
          <w:rFonts w:ascii="Arial" w:hAnsi="Arial" w:cs="Arial"/>
          <w:sz w:val="24"/>
          <w:szCs w:val="24"/>
        </w:rPr>
        <w:t>osesión de Sujetos Obligados” (LGPDPPSO), “</w:t>
      </w:r>
      <w:r w:rsidR="00576642" w:rsidRPr="004D3C41">
        <w:rPr>
          <w:rFonts w:ascii="Arial" w:hAnsi="Arial" w:cs="Arial"/>
          <w:sz w:val="24"/>
          <w:szCs w:val="24"/>
        </w:rPr>
        <w:t>Ley de Protección de Datos Personales en Posesión de Sujetos Obligados del Estado de Chiapas” (LPDPPSOCHIS) y demás normativas aplicables</w:t>
      </w:r>
      <w:r w:rsidR="00576642" w:rsidRPr="005D0435">
        <w:rPr>
          <w:rFonts w:ascii="Arial" w:hAnsi="Arial" w:cs="Arial"/>
          <w:sz w:val="24"/>
          <w:szCs w:val="24"/>
        </w:rPr>
        <w:t xml:space="preserve">. </w:t>
      </w:r>
    </w:p>
    <w:p w14:paraId="44F234D1" w14:textId="77777777" w:rsidR="0052303B" w:rsidRPr="0076608D" w:rsidRDefault="0052303B" w:rsidP="00380A9B">
      <w:pPr>
        <w:ind w:right="447"/>
        <w:jc w:val="both"/>
        <w:rPr>
          <w:rFonts w:ascii="Arial" w:hAnsi="Arial" w:cs="Arial"/>
          <w:sz w:val="20"/>
          <w:szCs w:val="20"/>
        </w:rPr>
      </w:pPr>
    </w:p>
    <w:p w14:paraId="35B1FF07" w14:textId="1864EB6A" w:rsidR="007653BF" w:rsidRDefault="008919D7" w:rsidP="007653BF">
      <w:pPr>
        <w:ind w:right="447"/>
        <w:jc w:val="both"/>
        <w:rPr>
          <w:rFonts w:ascii="Arial" w:eastAsia="Arial" w:hAnsi="Arial" w:cs="Arial"/>
          <w:sz w:val="24"/>
          <w:szCs w:val="24"/>
        </w:rPr>
      </w:pPr>
      <w:r w:rsidRPr="00B52159">
        <w:rPr>
          <w:rFonts w:ascii="Arial" w:hAnsi="Arial" w:cs="Arial"/>
          <w:sz w:val="24"/>
          <w:szCs w:val="24"/>
        </w:rPr>
        <w:t xml:space="preserve">Los datos personales recabados </w:t>
      </w:r>
      <w:r w:rsidR="0052303B">
        <w:rPr>
          <w:rFonts w:ascii="Arial" w:hAnsi="Arial" w:cs="Arial"/>
          <w:sz w:val="24"/>
          <w:szCs w:val="24"/>
        </w:rPr>
        <w:t>que se encuentran en los formatos de las plantillas que se encuentran en la plataforma del Sistema Integral Administrativo</w:t>
      </w:r>
      <w:r w:rsidR="007653BF">
        <w:rPr>
          <w:rFonts w:ascii="Arial" w:hAnsi="Arial" w:cs="Arial"/>
          <w:sz w:val="24"/>
          <w:szCs w:val="24"/>
        </w:rPr>
        <w:t xml:space="preserve"> SIA 2.0</w:t>
      </w:r>
      <w:r w:rsidR="0052303B">
        <w:rPr>
          <w:rFonts w:ascii="Arial" w:hAnsi="Arial" w:cs="Arial"/>
          <w:sz w:val="24"/>
          <w:szCs w:val="24"/>
        </w:rPr>
        <w:t xml:space="preserve">, </w:t>
      </w:r>
      <w:r w:rsidR="007653BF" w:rsidRPr="00B52159">
        <w:rPr>
          <w:rFonts w:ascii="Arial" w:hAnsi="Arial" w:cs="Arial"/>
          <w:sz w:val="24"/>
          <w:szCs w:val="24"/>
        </w:rPr>
        <w:t>serán utilizados para conocer el perfil y determinar la carga horaria del personal académico</w:t>
      </w:r>
      <w:r w:rsidR="007653BF">
        <w:rPr>
          <w:rFonts w:ascii="Arial" w:hAnsi="Arial" w:cs="Arial"/>
          <w:sz w:val="24"/>
          <w:szCs w:val="24"/>
        </w:rPr>
        <w:t xml:space="preserve"> y paraescolar, con fundamento en los artículos </w:t>
      </w:r>
      <w:r w:rsidR="007653BF">
        <w:rPr>
          <w:rFonts w:ascii="Arial" w:eastAsia="Arial" w:hAnsi="Arial" w:cs="Arial"/>
          <w:sz w:val="24"/>
          <w:szCs w:val="24"/>
        </w:rPr>
        <w:t>Artículo 31 fracción III de la Ley del Colegio de Bachilleres de Chiapas y Artículo 28 fracciones III y VI del Reglamento Interior del Colegio de Bachilleres de Chiapas.</w:t>
      </w:r>
    </w:p>
    <w:p w14:paraId="5EC2EED9" w14:textId="5F584AD7" w:rsidR="007653BF" w:rsidRPr="0076608D" w:rsidRDefault="007653BF" w:rsidP="007653BF">
      <w:pPr>
        <w:ind w:right="30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E3F910D" w14:textId="6B71D15D" w:rsidR="000F42CA" w:rsidRPr="000F42CA" w:rsidRDefault="000F42CA" w:rsidP="007653BF">
      <w:pPr>
        <w:ind w:right="30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F42CA">
        <w:rPr>
          <w:rFonts w:ascii="Arial" w:eastAsia="Arial" w:hAnsi="Arial" w:cs="Arial"/>
          <w:b/>
          <w:bCs/>
          <w:sz w:val="24"/>
          <w:szCs w:val="24"/>
        </w:rPr>
        <w:t>Para la finalidad anteriormente descrita, se obtiene del formato de plantillas, los siguientes datos personales</w:t>
      </w:r>
    </w:p>
    <w:p w14:paraId="6C0D3C74" w14:textId="77777777" w:rsidR="007653BF" w:rsidRPr="0076608D" w:rsidRDefault="007653BF" w:rsidP="007653BF">
      <w:pPr>
        <w:ind w:right="305"/>
        <w:jc w:val="both"/>
        <w:rPr>
          <w:rFonts w:ascii="Arial" w:eastAsia="Arial" w:hAnsi="Arial" w:cs="Arial"/>
          <w:sz w:val="20"/>
          <w:szCs w:val="20"/>
        </w:rPr>
      </w:pPr>
    </w:p>
    <w:p w14:paraId="2FC91448" w14:textId="77777777" w:rsidR="000F42CA" w:rsidRDefault="000F42CA" w:rsidP="000F42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</w:t>
      </w:r>
    </w:p>
    <w:p w14:paraId="501BCEE5" w14:textId="77777777" w:rsidR="000F42CA" w:rsidRDefault="000F42CA" w:rsidP="000F42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Plaza</w:t>
      </w:r>
    </w:p>
    <w:p w14:paraId="55DCFEA2" w14:textId="77777777" w:rsidR="000F42CA" w:rsidRDefault="000F42CA" w:rsidP="000F42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RFC</w:t>
      </w:r>
    </w:p>
    <w:p w14:paraId="1A2165B8" w14:textId="77777777" w:rsidR="000F42CA" w:rsidRDefault="000F42CA" w:rsidP="000F42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 electrónica </w:t>
      </w:r>
    </w:p>
    <w:p w14:paraId="536731AF" w14:textId="77777777" w:rsidR="000F42CA" w:rsidRPr="004D3C41" w:rsidRDefault="000F42CA" w:rsidP="003E559D">
      <w:pPr>
        <w:spacing w:after="15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3EDD8219" w14:textId="1991880C" w:rsidR="008C7C5A" w:rsidRPr="004D3C41" w:rsidRDefault="00051EE5" w:rsidP="003E559D">
      <w:pPr>
        <w:spacing w:after="15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D3C41">
        <w:rPr>
          <w:rFonts w:ascii="Arial" w:hAnsi="Arial" w:cs="Arial"/>
          <w:b/>
          <w:sz w:val="24"/>
          <w:szCs w:val="24"/>
        </w:rPr>
        <w:t>Tra</w:t>
      </w:r>
      <w:r w:rsidR="008C7C5A" w:rsidRPr="004D3C41">
        <w:rPr>
          <w:rFonts w:ascii="Arial" w:hAnsi="Arial" w:cs="Arial"/>
          <w:b/>
          <w:sz w:val="24"/>
          <w:szCs w:val="24"/>
        </w:rPr>
        <w:t>nsferencias de datos personales</w:t>
      </w:r>
    </w:p>
    <w:p w14:paraId="52D4DE9C" w14:textId="77777777" w:rsidR="0063106E" w:rsidRPr="004D3C41" w:rsidRDefault="0063106E" w:rsidP="0063106E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D3C41">
        <w:rPr>
          <w:rFonts w:ascii="Arial" w:hAnsi="Arial" w:cs="Arial"/>
          <w:sz w:val="24"/>
          <w:szCs w:val="24"/>
        </w:rPr>
        <w:t>Al r</w:t>
      </w:r>
      <w:r w:rsidR="008C7C5A" w:rsidRPr="004D3C41">
        <w:rPr>
          <w:rFonts w:ascii="Arial" w:hAnsi="Arial" w:cs="Arial"/>
          <w:sz w:val="24"/>
          <w:szCs w:val="24"/>
        </w:rPr>
        <w:t>especto, se informa que no será</w:t>
      </w:r>
      <w:r w:rsidRPr="004D3C41">
        <w:rPr>
          <w:rFonts w:ascii="Arial" w:hAnsi="Arial" w:cs="Arial"/>
          <w:sz w:val="24"/>
          <w:szCs w:val="24"/>
        </w:rPr>
        <w:t xml:space="preserve"> requerido su consenti</w:t>
      </w:r>
      <w:r w:rsidR="008C7C5A" w:rsidRPr="004D3C41">
        <w:rPr>
          <w:rFonts w:ascii="Arial" w:hAnsi="Arial" w:cs="Arial"/>
          <w:sz w:val="24"/>
          <w:szCs w:val="24"/>
        </w:rPr>
        <w:t>miento para realizar las mismas.</w:t>
      </w:r>
      <w:r w:rsidRPr="004D3C41">
        <w:rPr>
          <w:rFonts w:ascii="Arial" w:hAnsi="Arial" w:cs="Arial"/>
          <w:sz w:val="24"/>
          <w:szCs w:val="24"/>
        </w:rPr>
        <w:t xml:space="preserve"> No se realizarán transferencias adicionales de los datos </w:t>
      </w:r>
      <w:r w:rsidR="008C7C5A" w:rsidRPr="004D3C41">
        <w:rPr>
          <w:rFonts w:ascii="Arial" w:hAnsi="Arial" w:cs="Arial"/>
          <w:sz w:val="24"/>
          <w:szCs w:val="24"/>
        </w:rPr>
        <w:t>personales recabados, salvo aque</w:t>
      </w:r>
      <w:r w:rsidRPr="004D3C41">
        <w:rPr>
          <w:rFonts w:ascii="Arial" w:hAnsi="Arial" w:cs="Arial"/>
          <w:sz w:val="24"/>
          <w:szCs w:val="24"/>
        </w:rPr>
        <w:t>llas que sean estrictamente necesarias para atender requerimientos específicos de información de una autoridad competente, que estén debidamente fundados y motivados.</w:t>
      </w:r>
    </w:p>
    <w:p w14:paraId="4B6CE53B" w14:textId="77777777" w:rsidR="0063106E" w:rsidRPr="004D3C41" w:rsidRDefault="0063106E" w:rsidP="0063106E">
      <w:pPr>
        <w:spacing w:after="15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2BA2EB1E" w14:textId="77777777" w:rsidR="006C1186" w:rsidRPr="004D3C41" w:rsidRDefault="006C1186" w:rsidP="003E559D">
      <w:pPr>
        <w:spacing w:after="15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D3C41">
        <w:rPr>
          <w:rFonts w:ascii="Arial" w:hAnsi="Arial" w:cs="Arial"/>
          <w:sz w:val="24"/>
          <w:szCs w:val="24"/>
        </w:rPr>
        <w:t xml:space="preserve">Para mayor información puede consultar nuestro aviso de privacidad integral, a través </w:t>
      </w:r>
      <w:r w:rsidR="0070694C" w:rsidRPr="004D3C41">
        <w:rPr>
          <w:rFonts w:ascii="Arial" w:hAnsi="Arial" w:cs="Arial"/>
          <w:sz w:val="24"/>
          <w:szCs w:val="24"/>
        </w:rPr>
        <w:t xml:space="preserve">del siguiente link. </w:t>
      </w:r>
      <w:hyperlink r:id="rId9" w:history="1">
        <w:r w:rsidRPr="004D3C41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https://www.cobach.edu.mx/avisos-de-privacidad.html</w:t>
        </w:r>
      </w:hyperlink>
    </w:p>
    <w:p w14:paraId="0F0A9D18" w14:textId="3C51012C" w:rsidR="004E0C03" w:rsidRDefault="004E0C03" w:rsidP="00772DE6">
      <w:pPr>
        <w:spacing w:after="15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Última actualización (</w:t>
      </w:r>
      <w:r w:rsidR="00726EE4">
        <w:rPr>
          <w:rFonts w:ascii="Arial" w:hAnsi="Arial" w:cs="Arial"/>
          <w:b/>
          <w:sz w:val="24"/>
          <w:szCs w:val="24"/>
        </w:rPr>
        <w:t>1</w:t>
      </w:r>
      <w:r w:rsidR="000F42C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</w:t>
      </w:r>
      <w:r w:rsidR="0011395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-2023)</w:t>
      </w:r>
    </w:p>
    <w:sectPr w:rsidR="004E0C03" w:rsidSect="00790245">
      <w:headerReference w:type="default" r:id="rId10"/>
      <w:footerReference w:type="default" r:id="rId11"/>
      <w:pgSz w:w="12240" w:h="15840" w:code="1"/>
      <w:pgMar w:top="1440" w:right="1077" w:bottom="1440" w:left="107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E5E21" w14:textId="77777777" w:rsidR="0042624F" w:rsidRDefault="0042624F" w:rsidP="0086570B">
      <w:pPr>
        <w:spacing w:after="0" w:line="240" w:lineRule="auto"/>
      </w:pPr>
      <w:r>
        <w:separator/>
      </w:r>
    </w:p>
  </w:endnote>
  <w:endnote w:type="continuationSeparator" w:id="0">
    <w:p w14:paraId="5107DA1E" w14:textId="77777777" w:rsidR="0042624F" w:rsidRDefault="0042624F" w:rsidP="0086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7E1ED" w14:textId="77777777" w:rsidR="0086570B" w:rsidRDefault="007316FC">
    <w:pPr>
      <w:pStyle w:val="Piedepgina"/>
    </w:pPr>
    <w:r w:rsidRPr="00242AF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EE45CC" wp14:editId="48F879A7">
              <wp:simplePos x="0" y="0"/>
              <wp:positionH relativeFrom="margin">
                <wp:posOffset>-838835</wp:posOffset>
              </wp:positionH>
              <wp:positionV relativeFrom="paragraph">
                <wp:posOffset>233680</wp:posOffset>
              </wp:positionV>
              <wp:extent cx="7216775" cy="35496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16775" cy="354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23A90" w14:textId="77777777" w:rsidR="000A0F68" w:rsidRPr="000A0F68" w:rsidRDefault="000A0F68" w:rsidP="000A0F68">
                          <w:pPr>
                            <w:spacing w:after="150" w:line="240" w:lineRule="auto"/>
                            <w:jc w:val="both"/>
                            <w:outlineLvl w:val="1"/>
                            <w:rPr>
                              <w:rFonts w:ascii="Arial" w:hAnsi="Arial" w:cs="Arial"/>
                              <w:sz w:val="8"/>
                              <w:szCs w:val="14"/>
                            </w:rPr>
                          </w:pPr>
                          <w:r w:rsidRPr="000A0F68"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  <w:t xml:space="preserve">El Colegio de Bachilleres de Chiapas protegerá y tratará los datos personales contenidos en documentación oficial dentro de los términos establecidos en la Ley de ¨Protección de Datos Personales en Posesión de Sujetos Obligados del Estado de Chiapas” (LPDPPSOCHIS) y demás normativas aplicables. Para mayor información puede consultar nuestro aviso de privacidad, mecanismos, medios y procedimientos disponibles para ejercer sus derechos ARCO a través de </w:t>
                          </w:r>
                          <w:hyperlink r:id="rId1" w:history="1">
                            <w:r w:rsidRPr="000A0F68">
                              <w:rPr>
                                <w:rStyle w:val="Hipervnculo"/>
                                <w:rFonts w:ascii="Arial" w:hAnsi="Arial" w:cs="Arial"/>
                                <w:sz w:val="10"/>
                                <w:szCs w:val="16"/>
                              </w:rPr>
                              <w:t>http://www.cobach.edu.mx/politica-de-privacidad</w:t>
                            </w:r>
                          </w:hyperlink>
                          <w:r w:rsidRPr="000A0F68">
                            <w:rPr>
                              <w:rStyle w:val="Hipervnculo"/>
                              <w:rFonts w:ascii="Arial" w:hAnsi="Arial" w:cs="Arial"/>
                              <w:sz w:val="10"/>
                              <w:szCs w:val="16"/>
                            </w:rPr>
                            <w:t>.</w:t>
                          </w:r>
                        </w:p>
                        <w:p w14:paraId="1CAD943C" w14:textId="77777777" w:rsidR="000A0F68" w:rsidRPr="00FD2432" w:rsidRDefault="000A0F68" w:rsidP="000A0F68">
                          <w:pPr>
                            <w:spacing w:after="0" w:line="240" w:lineRule="auto"/>
                            <w:rPr>
                              <w:rFonts w:cs="Calibri"/>
                              <w:color w:val="FFFFFF"/>
                              <w:sz w:val="6"/>
                              <w:szCs w:val="12"/>
                            </w:rPr>
                          </w:pPr>
                          <w:r w:rsidRPr="00FD2432">
                            <w:rPr>
                              <w:rFonts w:cs="Calibri"/>
                              <w:color w:val="FFFFFF"/>
                              <w:sz w:val="6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DEE45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6.05pt;margin-top:18.4pt;width:568.25pt;height:27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" filled="f" stroked="f">
              <v:textbox>
                <w:txbxContent>
                  <w:p w14:paraId="5AA23A90" w14:textId="77777777" w:rsidR="000A0F68" w:rsidRPr="000A0F68" w:rsidRDefault="000A0F68" w:rsidP="000A0F68">
                    <w:pPr>
                      <w:spacing w:after="150" w:line="240" w:lineRule="auto"/>
                      <w:jc w:val="both"/>
                      <w:outlineLvl w:val="1"/>
                      <w:rPr>
                        <w:rFonts w:ascii="Arial" w:hAnsi="Arial" w:cs="Arial"/>
                        <w:sz w:val="8"/>
                        <w:szCs w:val="14"/>
                      </w:rPr>
                    </w:pPr>
                    <w:r w:rsidRPr="000A0F68">
                      <w:rPr>
                        <w:rFonts w:ascii="Arial" w:hAnsi="Arial" w:cs="Arial"/>
                        <w:sz w:val="10"/>
                        <w:szCs w:val="16"/>
                      </w:rPr>
                      <w:t xml:space="preserve">El Colegio de Bachilleres de Chiapas protegerá y tratará los datos personales contenidos en documentación oficial dentro de los términos establecidos en la Ley de ¨Protección de Datos Personales en Posesión de Sujetos Obligados del Estado de Chiapas” (LPDPPSOCHIS) y demás normativas aplicables. Para mayor información puede consultar nuestro aviso de privacidad, mecanismos, medios y procedimientos disponibles para ejercer sus derechos ARCO a través de </w:t>
                    </w:r>
                    <w:hyperlink r:id="rId2" w:history="1">
                      <w:r w:rsidRPr="000A0F68">
                        <w:rPr>
                          <w:rStyle w:val="Hipervnculo"/>
                          <w:rFonts w:ascii="Arial" w:hAnsi="Arial" w:cs="Arial"/>
                          <w:sz w:val="10"/>
                          <w:szCs w:val="16"/>
                        </w:rPr>
                        <w:t>http://www.cobach.edu.mx/politica-de-privacidad</w:t>
                      </w:r>
                    </w:hyperlink>
                    <w:r w:rsidRPr="000A0F68">
                      <w:rPr>
                        <w:rStyle w:val="Hipervnculo"/>
                        <w:rFonts w:ascii="Arial" w:hAnsi="Arial" w:cs="Arial"/>
                        <w:sz w:val="10"/>
                        <w:szCs w:val="16"/>
                      </w:rPr>
                      <w:t>.</w:t>
                    </w:r>
                  </w:p>
                  <w:p w14:paraId="1CAD943C" w14:textId="77777777" w:rsidR="000A0F68" w:rsidRPr="00FD2432" w:rsidRDefault="000A0F68" w:rsidP="000A0F68">
                    <w:pPr>
                      <w:spacing w:after="0" w:line="240" w:lineRule="auto"/>
                      <w:rPr>
                        <w:rFonts w:cs="Calibri"/>
                        <w:color w:val="FFFFFF"/>
                        <w:sz w:val="6"/>
                        <w:szCs w:val="12"/>
                      </w:rPr>
                    </w:pPr>
                    <w:r w:rsidRPr="00FD2432">
                      <w:rPr>
                        <w:rFonts w:cs="Calibri"/>
                        <w:color w:val="FFFFFF"/>
                        <w:sz w:val="6"/>
                        <w:szCs w:val="12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7F5FCDA3" wp14:editId="1960DB7B">
          <wp:simplePos x="0" y="0"/>
          <wp:positionH relativeFrom="column">
            <wp:posOffset>-832485</wp:posOffset>
          </wp:positionH>
          <wp:positionV relativeFrom="paragraph">
            <wp:posOffset>-260350</wp:posOffset>
          </wp:positionV>
          <wp:extent cx="7223125" cy="422275"/>
          <wp:effectExtent l="0" t="0" r="0" b="0"/>
          <wp:wrapNone/>
          <wp:docPr id="6" name="Imagen 2" descr="OFICIO OFICI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FICIO OFICIAL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AF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D0BB80" wp14:editId="69B5F1B8">
              <wp:simplePos x="0" y="0"/>
              <wp:positionH relativeFrom="column">
                <wp:posOffset>-864235</wp:posOffset>
              </wp:positionH>
              <wp:positionV relativeFrom="paragraph">
                <wp:posOffset>-238125</wp:posOffset>
              </wp:positionV>
              <wp:extent cx="516953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9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D131" w14:textId="77777777" w:rsidR="0086570B" w:rsidRPr="00FD2432" w:rsidRDefault="0086570B" w:rsidP="0086570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FD2432"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  <w:t>Blvd</w:t>
                          </w:r>
                          <w:proofErr w:type="spellEnd"/>
                          <w:r w:rsidRPr="00FD2432"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  <w:t>. Presa Chicoasén No. 950. Col. Las Palmas C.P. 29040</w:t>
                          </w:r>
                        </w:p>
                        <w:p w14:paraId="59B82AB4" w14:textId="77777777" w:rsidR="0086570B" w:rsidRPr="00FD2432" w:rsidRDefault="0086570B" w:rsidP="0086570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</w:pPr>
                          <w:r w:rsidRPr="00FD2432"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  <w:t xml:space="preserve">Tuxtla Gutiérrez, Chiapas. </w:t>
                          </w:r>
                          <w:r w:rsidR="000A0F68" w:rsidRPr="00FD2432"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  <w:t xml:space="preserve">Conmutador (961) 614-25-55 - </w:t>
                          </w:r>
                          <w:r w:rsidRPr="00FD2432">
                            <w:rPr>
                              <w:rFonts w:cs="Calibri"/>
                              <w:b/>
                              <w:color w:val="FFFFFF"/>
                              <w:sz w:val="12"/>
                              <w:szCs w:val="12"/>
                            </w:rPr>
                            <w:t>www.cobach.edu.mx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3D0BB80" id="_x0000_s1028" type="#_x0000_t202" style="position:absolute;margin-left:-68.05pt;margin-top:-18.75pt;width:407.0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" filled="f" stroked="f">
              <v:textbox style="mso-fit-shape-to-text:t">
                <w:txbxContent>
                  <w:p w14:paraId="437AD131" w14:textId="77777777" w:rsidR="0086570B" w:rsidRPr="00FD2432" w:rsidRDefault="0086570B" w:rsidP="0086570B">
                    <w:pPr>
                      <w:spacing w:after="0" w:line="240" w:lineRule="auto"/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</w:pPr>
                    <w:proofErr w:type="spellStart"/>
                    <w:r w:rsidRPr="00FD2432"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  <w:t>Blvd</w:t>
                    </w:r>
                    <w:proofErr w:type="spellEnd"/>
                    <w:r w:rsidRPr="00FD2432"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  <w:t>. Presa Chicoasén No. 950. Col. Las Palmas C.P. 29040</w:t>
                    </w:r>
                  </w:p>
                  <w:p w14:paraId="59B82AB4" w14:textId="77777777" w:rsidR="0086570B" w:rsidRPr="00FD2432" w:rsidRDefault="0086570B" w:rsidP="0086570B">
                    <w:pPr>
                      <w:spacing w:after="0" w:line="240" w:lineRule="auto"/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</w:pPr>
                    <w:r w:rsidRPr="00FD2432"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  <w:t xml:space="preserve">Tuxtla Gutiérrez, Chiapas. </w:t>
                    </w:r>
                    <w:r w:rsidR="000A0F68" w:rsidRPr="00FD2432"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  <w:t xml:space="preserve">Conmutador (961) 614-25-55 - </w:t>
                    </w:r>
                    <w:r w:rsidRPr="00FD2432">
                      <w:rPr>
                        <w:rFonts w:cs="Calibri"/>
                        <w:b/>
                        <w:color w:val="FFFFFF"/>
                        <w:sz w:val="12"/>
                        <w:szCs w:val="12"/>
                      </w:rPr>
                      <w:t>www.cobach.edu.mx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D4B4" w14:textId="77777777" w:rsidR="0042624F" w:rsidRDefault="0042624F" w:rsidP="0086570B">
      <w:pPr>
        <w:spacing w:after="0" w:line="240" w:lineRule="auto"/>
      </w:pPr>
      <w:r>
        <w:separator/>
      </w:r>
    </w:p>
  </w:footnote>
  <w:footnote w:type="continuationSeparator" w:id="0">
    <w:p w14:paraId="11A35E7E" w14:textId="77777777" w:rsidR="0042624F" w:rsidRDefault="0042624F" w:rsidP="0086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717EC" w14:textId="77777777" w:rsidR="0086570B" w:rsidRDefault="007316FC">
    <w:pPr>
      <w:pStyle w:val="Encabezado"/>
    </w:pPr>
    <w:r w:rsidRPr="00242AF8">
      <w:rPr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2C203F" wp14:editId="72DE0074">
              <wp:simplePos x="0" y="0"/>
              <wp:positionH relativeFrom="column">
                <wp:posOffset>1609725</wp:posOffset>
              </wp:positionH>
              <wp:positionV relativeFrom="paragraph">
                <wp:posOffset>-365125</wp:posOffset>
              </wp:positionV>
              <wp:extent cx="3038475" cy="87757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8475" cy="877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72C9D" w14:textId="77777777" w:rsidR="00EA185B" w:rsidRPr="001722E3" w:rsidRDefault="00EA185B" w:rsidP="00EA185B">
                          <w:pPr>
                            <w:spacing w:after="0"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s</w:t>
                          </w:r>
                        </w:p>
                        <w:p w14:paraId="42E76BDC" w14:textId="77777777" w:rsidR="00EA185B" w:rsidRDefault="00EA185B" w:rsidP="00EA185B">
                          <w:pPr>
                            <w:spacing w:after="0"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 xml:space="preserve">Dirección </w:t>
                          </w: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Académica</w:t>
                          </w:r>
                        </w:p>
                        <w:p w14:paraId="4321B52F" w14:textId="77777777" w:rsidR="00EA185B" w:rsidRDefault="00EA185B" w:rsidP="00EA185B">
                          <w:pPr>
                            <w:spacing w:after="0"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Subdirección de Procesos de Evaluación Académica</w:t>
                          </w:r>
                        </w:p>
                        <w:p w14:paraId="7F3092E1" w14:textId="77777777" w:rsidR="00EA185B" w:rsidRDefault="00EA185B" w:rsidP="00EA185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</w:rPr>
                            <w:t>Departamento de Plantillas</w:t>
                          </w:r>
                        </w:p>
                        <w:p w14:paraId="1B96F563" w14:textId="77777777" w:rsidR="00772DE6" w:rsidRPr="00FD2432" w:rsidRDefault="00772DE6" w:rsidP="00772DE6">
                          <w:pPr>
                            <w:jc w:val="center"/>
                            <w:rPr>
                              <w:rFonts w:ascii="Arial Rounded MT Bold" w:hAnsi="Arial Rounded MT Bold"/>
                              <w:color w:val="808080"/>
                            </w:rPr>
                          </w:pPr>
                        </w:p>
                        <w:p w14:paraId="09508918" w14:textId="77777777" w:rsidR="00772DE6" w:rsidRDefault="00772DE6" w:rsidP="00772D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72C20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6.75pt;margin-top:-28.75pt;width:239.25pt;height:6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" strokecolor="white" strokeweight=".5pt">
              <v:path arrowok="t"/>
              <v:textbox>
                <w:txbxContent>
                  <w:p w14:paraId="5D272C9D" w14:textId="77777777" w:rsidR="00EA185B" w:rsidRPr="001722E3" w:rsidRDefault="00EA185B" w:rsidP="00EA185B">
                    <w:pPr>
                      <w:spacing w:after="0"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s</w:t>
                    </w:r>
                  </w:p>
                  <w:p w14:paraId="42E76BDC" w14:textId="77777777" w:rsidR="00EA185B" w:rsidRDefault="00EA185B" w:rsidP="00EA185B">
                    <w:pPr>
                      <w:spacing w:after="0"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 xml:space="preserve">Dirección </w:t>
                    </w:r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Académica</w:t>
                    </w:r>
                  </w:p>
                  <w:p w14:paraId="4321B52F" w14:textId="77777777" w:rsidR="00EA185B" w:rsidRDefault="00EA185B" w:rsidP="00EA185B">
                    <w:pPr>
                      <w:spacing w:after="0"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</w:pPr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Subdirección de Procesos de Evaluación Académica</w:t>
                    </w:r>
                  </w:p>
                  <w:p w14:paraId="7F3092E1" w14:textId="77777777" w:rsidR="00EA185B" w:rsidRDefault="00EA185B" w:rsidP="00EA185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</w:pPr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</w:rPr>
                      <w:t>Departamento de Plantillas</w:t>
                    </w:r>
                  </w:p>
                  <w:p w14:paraId="1B96F563" w14:textId="77777777" w:rsidR="00772DE6" w:rsidRPr="00FD2432" w:rsidRDefault="00772DE6" w:rsidP="00772DE6">
                    <w:pPr>
                      <w:jc w:val="center"/>
                      <w:rPr>
                        <w:rFonts w:ascii="Arial Rounded MT Bold" w:hAnsi="Arial Rounded MT Bold"/>
                        <w:color w:val="808080"/>
                      </w:rPr>
                    </w:pPr>
                  </w:p>
                  <w:p w14:paraId="09508918" w14:textId="77777777" w:rsidR="00772DE6" w:rsidRDefault="00772DE6" w:rsidP="00772DE6"/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5680" behindDoc="0" locked="0" layoutInCell="1" allowOverlap="1" wp14:anchorId="49C44DD0" wp14:editId="0AE9FF28">
          <wp:simplePos x="0" y="0"/>
          <wp:positionH relativeFrom="column">
            <wp:posOffset>-489585</wp:posOffset>
          </wp:positionH>
          <wp:positionV relativeFrom="paragraph">
            <wp:posOffset>-196215</wp:posOffset>
          </wp:positionV>
          <wp:extent cx="7259320" cy="701040"/>
          <wp:effectExtent l="0" t="0" r="0" b="0"/>
          <wp:wrapNone/>
          <wp:docPr id="7" name="Imagen 3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655"/>
    <w:multiLevelType w:val="hybridMultilevel"/>
    <w:tmpl w:val="AE3A8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>
    <w:nsid w:val="47501E56"/>
    <w:multiLevelType w:val="hybridMultilevel"/>
    <w:tmpl w:val="24229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59E5"/>
    <w:multiLevelType w:val="hybridMultilevel"/>
    <w:tmpl w:val="FD22C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E5E98"/>
    <w:multiLevelType w:val="hybridMultilevel"/>
    <w:tmpl w:val="FD80D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92B57"/>
    <w:multiLevelType w:val="hybridMultilevel"/>
    <w:tmpl w:val="CF28D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B26DD"/>
    <w:multiLevelType w:val="multilevel"/>
    <w:tmpl w:val="595218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0B"/>
    <w:rsid w:val="00005B06"/>
    <w:rsid w:val="00012596"/>
    <w:rsid w:val="00042F3B"/>
    <w:rsid w:val="00046584"/>
    <w:rsid w:val="00051EE5"/>
    <w:rsid w:val="00077A1F"/>
    <w:rsid w:val="00081237"/>
    <w:rsid w:val="00096098"/>
    <w:rsid w:val="000A0F68"/>
    <w:rsid w:val="000E1146"/>
    <w:rsid w:val="000F42CA"/>
    <w:rsid w:val="000F7B73"/>
    <w:rsid w:val="00103B68"/>
    <w:rsid w:val="00107340"/>
    <w:rsid w:val="00113958"/>
    <w:rsid w:val="001423E0"/>
    <w:rsid w:val="00151243"/>
    <w:rsid w:val="00180F0C"/>
    <w:rsid w:val="00194A82"/>
    <w:rsid w:val="001F40C8"/>
    <w:rsid w:val="00200B24"/>
    <w:rsid w:val="00221E92"/>
    <w:rsid w:val="00242AF8"/>
    <w:rsid w:val="00243783"/>
    <w:rsid w:val="002547E7"/>
    <w:rsid w:val="00283905"/>
    <w:rsid w:val="002A146A"/>
    <w:rsid w:val="002C2B7A"/>
    <w:rsid w:val="002F2FF9"/>
    <w:rsid w:val="002F6EBA"/>
    <w:rsid w:val="00304479"/>
    <w:rsid w:val="0033546B"/>
    <w:rsid w:val="00352DF9"/>
    <w:rsid w:val="0037056E"/>
    <w:rsid w:val="00380A9B"/>
    <w:rsid w:val="00387F97"/>
    <w:rsid w:val="003A151D"/>
    <w:rsid w:val="003B4F6C"/>
    <w:rsid w:val="003B6375"/>
    <w:rsid w:val="003D3BF5"/>
    <w:rsid w:val="003D513E"/>
    <w:rsid w:val="003E0314"/>
    <w:rsid w:val="003E559D"/>
    <w:rsid w:val="00404057"/>
    <w:rsid w:val="004056FC"/>
    <w:rsid w:val="004069AE"/>
    <w:rsid w:val="0040789E"/>
    <w:rsid w:val="0042624F"/>
    <w:rsid w:val="00433D8F"/>
    <w:rsid w:val="00442AC0"/>
    <w:rsid w:val="00467E02"/>
    <w:rsid w:val="00472A00"/>
    <w:rsid w:val="00496580"/>
    <w:rsid w:val="004A37D4"/>
    <w:rsid w:val="004A5225"/>
    <w:rsid w:val="004D3C41"/>
    <w:rsid w:val="004E0C03"/>
    <w:rsid w:val="004F35B6"/>
    <w:rsid w:val="0052303B"/>
    <w:rsid w:val="00536CC9"/>
    <w:rsid w:val="00550184"/>
    <w:rsid w:val="00560A70"/>
    <w:rsid w:val="0057146E"/>
    <w:rsid w:val="005742B6"/>
    <w:rsid w:val="00576642"/>
    <w:rsid w:val="00582932"/>
    <w:rsid w:val="005A153B"/>
    <w:rsid w:val="005A15A0"/>
    <w:rsid w:val="005D0435"/>
    <w:rsid w:val="00602D51"/>
    <w:rsid w:val="00610A53"/>
    <w:rsid w:val="00626202"/>
    <w:rsid w:val="00630777"/>
    <w:rsid w:val="0063106E"/>
    <w:rsid w:val="00631D55"/>
    <w:rsid w:val="006433FB"/>
    <w:rsid w:val="00645B6F"/>
    <w:rsid w:val="006500B4"/>
    <w:rsid w:val="00652EE7"/>
    <w:rsid w:val="0068419E"/>
    <w:rsid w:val="00692A44"/>
    <w:rsid w:val="006C1186"/>
    <w:rsid w:val="006C219A"/>
    <w:rsid w:val="006C7AFE"/>
    <w:rsid w:val="006E18A8"/>
    <w:rsid w:val="00703FDA"/>
    <w:rsid w:val="007054BE"/>
    <w:rsid w:val="0070694C"/>
    <w:rsid w:val="00715865"/>
    <w:rsid w:val="00726EE4"/>
    <w:rsid w:val="007316FC"/>
    <w:rsid w:val="00745D01"/>
    <w:rsid w:val="00750407"/>
    <w:rsid w:val="00755865"/>
    <w:rsid w:val="00762D85"/>
    <w:rsid w:val="007653BF"/>
    <w:rsid w:val="0076608D"/>
    <w:rsid w:val="00772DE6"/>
    <w:rsid w:val="007734A1"/>
    <w:rsid w:val="00780350"/>
    <w:rsid w:val="00790245"/>
    <w:rsid w:val="007930FF"/>
    <w:rsid w:val="007A03DC"/>
    <w:rsid w:val="007A57D4"/>
    <w:rsid w:val="007A5EE6"/>
    <w:rsid w:val="007E0A74"/>
    <w:rsid w:val="007F0592"/>
    <w:rsid w:val="007F75FA"/>
    <w:rsid w:val="00812DFD"/>
    <w:rsid w:val="0082374B"/>
    <w:rsid w:val="00823904"/>
    <w:rsid w:val="0086570B"/>
    <w:rsid w:val="008919D7"/>
    <w:rsid w:val="0089674B"/>
    <w:rsid w:val="008B19C4"/>
    <w:rsid w:val="008C732E"/>
    <w:rsid w:val="008C7C5A"/>
    <w:rsid w:val="009009BE"/>
    <w:rsid w:val="009135C3"/>
    <w:rsid w:val="009312E8"/>
    <w:rsid w:val="00936080"/>
    <w:rsid w:val="009742BD"/>
    <w:rsid w:val="009872FE"/>
    <w:rsid w:val="009A6F94"/>
    <w:rsid w:val="009B17FD"/>
    <w:rsid w:val="009B3DCE"/>
    <w:rsid w:val="009C0B6F"/>
    <w:rsid w:val="009D3087"/>
    <w:rsid w:val="00A028A0"/>
    <w:rsid w:val="00A04361"/>
    <w:rsid w:val="00A17A85"/>
    <w:rsid w:val="00A215B6"/>
    <w:rsid w:val="00A24D44"/>
    <w:rsid w:val="00A63CE5"/>
    <w:rsid w:val="00AA2440"/>
    <w:rsid w:val="00AB4C02"/>
    <w:rsid w:val="00AE711D"/>
    <w:rsid w:val="00B0004D"/>
    <w:rsid w:val="00B025F4"/>
    <w:rsid w:val="00B16EB4"/>
    <w:rsid w:val="00B22BAA"/>
    <w:rsid w:val="00B337B3"/>
    <w:rsid w:val="00B45C90"/>
    <w:rsid w:val="00B7407E"/>
    <w:rsid w:val="00BA2653"/>
    <w:rsid w:val="00BA3DB9"/>
    <w:rsid w:val="00BC3A82"/>
    <w:rsid w:val="00C1047A"/>
    <w:rsid w:val="00C17A85"/>
    <w:rsid w:val="00C23A1B"/>
    <w:rsid w:val="00C2663E"/>
    <w:rsid w:val="00C3079D"/>
    <w:rsid w:val="00C33AE7"/>
    <w:rsid w:val="00CA3C8D"/>
    <w:rsid w:val="00CE6321"/>
    <w:rsid w:val="00D104A2"/>
    <w:rsid w:val="00D25CA5"/>
    <w:rsid w:val="00D828B1"/>
    <w:rsid w:val="00DB17D4"/>
    <w:rsid w:val="00DB3F02"/>
    <w:rsid w:val="00DC279E"/>
    <w:rsid w:val="00DE4F01"/>
    <w:rsid w:val="00E0082F"/>
    <w:rsid w:val="00E07388"/>
    <w:rsid w:val="00E074ED"/>
    <w:rsid w:val="00E3001E"/>
    <w:rsid w:val="00E3029F"/>
    <w:rsid w:val="00E36DDC"/>
    <w:rsid w:val="00E460BD"/>
    <w:rsid w:val="00E50373"/>
    <w:rsid w:val="00E6171D"/>
    <w:rsid w:val="00E652B6"/>
    <w:rsid w:val="00E67626"/>
    <w:rsid w:val="00EA185B"/>
    <w:rsid w:val="00EA335D"/>
    <w:rsid w:val="00EA33A6"/>
    <w:rsid w:val="00EC31CF"/>
    <w:rsid w:val="00EF2338"/>
    <w:rsid w:val="00F13B04"/>
    <w:rsid w:val="00F327B5"/>
    <w:rsid w:val="00F55AC7"/>
    <w:rsid w:val="00F57088"/>
    <w:rsid w:val="00F8386C"/>
    <w:rsid w:val="00FA06BD"/>
    <w:rsid w:val="00FB3A24"/>
    <w:rsid w:val="00FC60A7"/>
    <w:rsid w:val="00FD2432"/>
    <w:rsid w:val="00FE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C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F8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70B"/>
  </w:style>
  <w:style w:type="paragraph" w:styleId="Piedepgina">
    <w:name w:val="footer"/>
    <w:basedOn w:val="Normal"/>
    <w:link w:val="PiedepginaCar"/>
    <w:uiPriority w:val="99"/>
    <w:unhideWhenUsed/>
    <w:rsid w:val="00865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70B"/>
  </w:style>
  <w:style w:type="character" w:styleId="Hipervnculo">
    <w:name w:val="Hyperlink"/>
    <w:uiPriority w:val="99"/>
    <w:unhideWhenUsed/>
    <w:rsid w:val="000A0F6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72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71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C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919D7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F8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70B"/>
  </w:style>
  <w:style w:type="paragraph" w:styleId="Piedepgina">
    <w:name w:val="footer"/>
    <w:basedOn w:val="Normal"/>
    <w:link w:val="PiedepginaCar"/>
    <w:uiPriority w:val="99"/>
    <w:unhideWhenUsed/>
    <w:rsid w:val="00865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70B"/>
  </w:style>
  <w:style w:type="character" w:styleId="Hipervnculo">
    <w:name w:val="Hyperlink"/>
    <w:uiPriority w:val="99"/>
    <w:unhideWhenUsed/>
    <w:rsid w:val="000A0F6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72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71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C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919D7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bach.edu.mx/avisos-de-privacidad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bach.edu.mx/politica-de-privacidad" TargetMode="External"/><Relationship Id="rId1" Type="http://schemas.openxmlformats.org/officeDocument/2006/relationships/hyperlink" Target="http://www.cobach.edu.mx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9C93-1A7E-46C9-BB42-E969484C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1956</CharactersWithSpaces>
  <SharedDoc>false</SharedDoc>
  <HLinks>
    <vt:vector size="12" baseType="variant"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https://www.cobach.edu.mx/avisos-de-privacidad.html</vt:lpwstr>
      </vt:variant>
      <vt:variant>
        <vt:lpwstr/>
      </vt:variant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http://www.cobach.edu.mx/politica-de-privacidad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Roque</dc:creator>
  <cp:keywords/>
  <cp:lastModifiedBy>Cristi Saúl Martínez Aquino</cp:lastModifiedBy>
  <cp:revision>15</cp:revision>
  <cp:lastPrinted>2024-08-23T17:34:00Z</cp:lastPrinted>
  <dcterms:created xsi:type="dcterms:W3CDTF">2023-10-10T01:37:00Z</dcterms:created>
  <dcterms:modified xsi:type="dcterms:W3CDTF">2024-08-23T17:38:00Z</dcterms:modified>
</cp:coreProperties>
</file>